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00" w:rsidRPr="00F7015C" w:rsidRDefault="00AD6540" w:rsidP="00067887">
      <w:pPr>
        <w:pStyle w:val="Brdtekst"/>
        <w:jc w:val="center"/>
        <w:rPr>
          <w:rFonts w:ascii="Times New Roman" w:hAnsi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142.5pt">
            <v:imagedata r:id="rId7" o:title=""/>
          </v:shape>
        </w:pict>
      </w:r>
      <w:r w:rsidR="00D42100">
        <w:t xml:space="preserve">   </w:t>
      </w:r>
      <w:bookmarkStart w:id="0" w:name="OLE_LINK1"/>
      <w:r w:rsidR="00D42100">
        <w:t xml:space="preserve"> </w:t>
      </w:r>
      <w:r>
        <w:pict>
          <v:shape id="_x0000_i1026" type="#_x0000_t75" style="width:34.5pt;height:47.25pt">
            <v:imagedata r:id="rId8" o:title=""/>
          </v:shape>
        </w:pict>
      </w:r>
      <w:r w:rsidR="00D42100">
        <w:t xml:space="preserve">    </w:t>
      </w:r>
      <w:r>
        <w:pict>
          <v:shape id="_x0000_i1027" type="#_x0000_t75" style="width:34.5pt;height:47.25pt">
            <v:imagedata r:id="rId8" o:title=""/>
          </v:shape>
        </w:pict>
      </w:r>
      <w:r w:rsidR="00D42100">
        <w:t xml:space="preserve">    </w:t>
      </w:r>
      <w:r>
        <w:pict>
          <v:shape id="_x0000_i1028" type="#_x0000_t75" style="width:34.5pt;height:47.25pt">
            <v:imagedata r:id="rId8" o:title=""/>
          </v:shape>
        </w:pict>
      </w:r>
      <w:bookmarkEnd w:id="0"/>
      <w:r w:rsidR="00D42100">
        <w:t xml:space="preserve">    </w:t>
      </w:r>
      <w:r>
        <w:pict>
          <v:shape id="_x0000_i1029" type="#_x0000_t75" style="width:34.5pt;height:47.25pt">
            <v:imagedata r:id="rId8" o:title=""/>
          </v:shape>
        </w:pict>
      </w:r>
      <w:r w:rsidR="00D42100">
        <w:t xml:space="preserve">    </w:t>
      </w:r>
      <w:r>
        <w:pict>
          <v:shape id="_x0000_i1030" type="#_x0000_t75" style="width:34.5pt;height:47.25pt">
            <v:imagedata r:id="rId8" o:title=""/>
          </v:shape>
        </w:pict>
      </w:r>
      <w:r w:rsidR="00D42100">
        <w:t xml:space="preserve">   </w:t>
      </w:r>
      <w:r>
        <w:pict>
          <v:shape id="_x0000_i1031" type="#_x0000_t75" style="width:110.25pt;height:81.75pt">
            <v:imagedata r:id="rId9" o:title=""/>
          </v:shape>
        </w:pict>
      </w:r>
    </w:p>
    <w:p w:rsidR="00D42100" w:rsidRPr="00F7015C" w:rsidRDefault="00D42100" w:rsidP="00F7015C">
      <w:pPr>
        <w:pStyle w:val="Brdtekst"/>
        <w:rPr>
          <w:rFonts w:ascii="Times New Roman" w:hAnsi="Times New Roman"/>
          <w:b/>
          <w:sz w:val="24"/>
          <w:szCs w:val="24"/>
        </w:rPr>
      </w:pPr>
    </w:p>
    <w:tbl>
      <w:tblPr>
        <w:tblW w:w="10440" w:type="dxa"/>
        <w:tblInd w:w="-252" w:type="dxa"/>
        <w:tblLook w:val="01E0"/>
      </w:tblPr>
      <w:tblGrid>
        <w:gridCol w:w="1725"/>
        <w:gridCol w:w="8715"/>
      </w:tblGrid>
      <w:tr w:rsidR="00D42100" w:rsidRPr="00F7015C" w:rsidTr="00776EDC">
        <w:tc>
          <w:tcPr>
            <w:tcW w:w="1725" w:type="dxa"/>
          </w:tcPr>
          <w:p w:rsidR="00D42100" w:rsidRPr="00776EDC" w:rsidRDefault="00D42100" w:rsidP="00F7015C">
            <w:pPr>
              <w:pStyle w:val="Brdtek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15" w:type="dxa"/>
          </w:tcPr>
          <w:p w:rsidR="00D42100" w:rsidRPr="00776EDC" w:rsidRDefault="00D42100" w:rsidP="00776EDC">
            <w:pPr>
              <w:pStyle w:val="Brdtekst"/>
              <w:spacing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76EDC">
              <w:rPr>
                <w:rFonts w:ascii="Times New Roman" w:hAnsi="Times New Roman"/>
                <w:b/>
                <w:sz w:val="40"/>
                <w:szCs w:val="40"/>
              </w:rPr>
              <w:t>Vedtægter for Bruger- og Pårørenderådet for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76EDC">
              <w:rPr>
                <w:rFonts w:ascii="Times New Roman" w:hAnsi="Times New Roman"/>
                <w:b/>
                <w:sz w:val="40"/>
                <w:szCs w:val="40"/>
              </w:rPr>
              <w:t>Bofællesskaber og Værested i Herlev Kommune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76EDC">
              <w:rPr>
                <w:rFonts w:ascii="Times New Roman" w:hAnsi="Times New Roman"/>
                <w:b/>
                <w:sz w:val="32"/>
                <w:szCs w:val="32"/>
              </w:rPr>
              <w:t>§ 1 – Formål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Formålet med Bruger- og Pårørenderådet er at sikre, at de direkte brugere af tilbuddene får mulighed for at få indflydelse på tilrettelæggelsen af tilbuddene i dagligdagen og bliver inddraget i de beslutninger vedrørende tilbuddene, som har betydning for dem.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Rådet er et høringsorgan.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100" w:rsidRPr="00F7015C" w:rsidTr="00776EDC">
        <w:tc>
          <w:tcPr>
            <w:tcW w:w="1725" w:type="dxa"/>
          </w:tcPr>
          <w:p w:rsidR="00D42100" w:rsidRPr="00776EDC" w:rsidRDefault="00D42100" w:rsidP="00F7015C">
            <w:pPr>
              <w:pStyle w:val="Brdtekst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F7015C">
            <w:pPr>
              <w:pStyle w:val="Brdtekst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F7015C">
            <w:pPr>
              <w:pStyle w:val="Brdtekst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F7015C">
            <w:pPr>
              <w:pStyle w:val="Brdtekst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F7015C">
            <w:pPr>
              <w:pStyle w:val="Brdtekst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F7015C">
            <w:pPr>
              <w:pStyle w:val="Brdtekst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F7015C">
            <w:pPr>
              <w:pStyle w:val="Brdtek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5" w:type="dxa"/>
          </w:tcPr>
          <w:p w:rsidR="00D42100" w:rsidRPr="00776EDC" w:rsidRDefault="00D42100" w:rsidP="00776EDC">
            <w:pPr>
              <w:pStyle w:val="Brdtekst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76EDC">
              <w:rPr>
                <w:rFonts w:ascii="Times New Roman" w:hAnsi="Times New Roman"/>
                <w:b/>
                <w:sz w:val="32"/>
                <w:szCs w:val="32"/>
              </w:rPr>
              <w:t>§ 2 – Sammensætning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EDC">
              <w:rPr>
                <w:rFonts w:ascii="Times New Roman" w:hAnsi="Times New Roman"/>
                <w:b/>
                <w:sz w:val="24"/>
                <w:szCs w:val="24"/>
              </w:rPr>
              <w:t>Stk. 1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 xml:space="preserve">Bruger- og pårørenderådet består af 11 medlemmer, der vælges for 2 år ad gangen. 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Brugere og pårørende skal udgøre et flertal i rådet.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Afdelingslederen er født medlem af rådet.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Der vælges 3 medlemmer blandt medarbejderne/personalet.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Valgene finder sted i ulige år i maj måned, og senest fire uger før ”</w:t>
            </w:r>
            <w:proofErr w:type="gramStart"/>
            <w:r w:rsidRPr="00776EDC">
              <w:rPr>
                <w:rFonts w:ascii="Times New Roman" w:hAnsi="Times New Roman"/>
                <w:sz w:val="24"/>
                <w:szCs w:val="24"/>
              </w:rPr>
              <w:t>STORMØDET”  skal</w:t>
            </w:r>
            <w:proofErr w:type="gramEnd"/>
            <w:r w:rsidRPr="00776EDC">
              <w:rPr>
                <w:rFonts w:ascii="Times New Roman" w:hAnsi="Times New Roman"/>
                <w:sz w:val="24"/>
                <w:szCs w:val="24"/>
              </w:rPr>
              <w:t xml:space="preserve"> det gamle råd afholde et valgmøde på en værestedsaften.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Indkaldelse til ”STORMØDET” sker ved post til samtlige brugere, ved opslag i værestedet og ved hjælp af værestedets hjemmeside.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EDC">
              <w:rPr>
                <w:rFonts w:ascii="Times New Roman" w:hAnsi="Times New Roman"/>
                <w:b/>
                <w:sz w:val="24"/>
                <w:szCs w:val="24"/>
              </w:rPr>
              <w:t>Stk. 2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Der vælges 7 medlemmer blandt brugere og pårørende, hvoraf brugerne skal udgøre flertallet.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De 7 bruger/pårørendemedlemmer fordeles så det tilstræbes, at der er 1 repræsentant fra hver af de 6 bofællesskabsenheder og 1 fra værestedet repræsenterende de der bor i egen bolig.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Pårørende kan vælges til rådet, uanset om de bor i kommunen.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EDC">
              <w:rPr>
                <w:rFonts w:ascii="Times New Roman" w:hAnsi="Times New Roman"/>
                <w:b/>
                <w:sz w:val="24"/>
                <w:szCs w:val="24"/>
              </w:rPr>
              <w:t>Stk. 3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Til hvert medlem af rådet undtagen afdelingslederen og formanden vælges en personlig suppleant.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Såfremt der måtte blive behov for yderligere suppleanter, skal afdelingslederen tage initiativ til suppleringsvalg.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I det tilfælde, hvor medlemmets tilknytning til bofællesskaber og værested ophører, udtræder medlemmet af rådet senest 3 måneder efter og suppleanten indtræder.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100" w:rsidRPr="00F7015C" w:rsidTr="00776EDC">
        <w:tc>
          <w:tcPr>
            <w:tcW w:w="1725" w:type="dxa"/>
          </w:tcPr>
          <w:p w:rsidR="00D42100" w:rsidRPr="00776EDC" w:rsidRDefault="00D42100" w:rsidP="00F7015C">
            <w:pPr>
              <w:pStyle w:val="Brdtek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5" w:type="dxa"/>
          </w:tcPr>
          <w:p w:rsidR="00D42100" w:rsidRPr="00776EDC" w:rsidRDefault="00D42100" w:rsidP="00776EDC">
            <w:pPr>
              <w:pStyle w:val="Brdtekst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76EDC">
              <w:rPr>
                <w:rFonts w:ascii="Times New Roman" w:hAnsi="Times New Roman"/>
                <w:b/>
                <w:sz w:val="32"/>
                <w:szCs w:val="32"/>
              </w:rPr>
              <w:t>§ 3 – Konstituering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EDC">
              <w:rPr>
                <w:rFonts w:ascii="Times New Roman" w:hAnsi="Times New Roman"/>
                <w:b/>
                <w:sz w:val="24"/>
                <w:szCs w:val="24"/>
              </w:rPr>
              <w:t>Stk. 1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Afdelingslederen indkalder til det første møde i rådet.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EDC">
              <w:rPr>
                <w:rFonts w:ascii="Times New Roman" w:hAnsi="Times New Roman"/>
                <w:b/>
                <w:sz w:val="24"/>
                <w:szCs w:val="24"/>
              </w:rPr>
              <w:t>Stk. 2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Rådet konstituerer sig på dets første møde.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Rådet vælgere selv sin formand og fastsætter selv sin forretningsorden, der skal ligge indenfor rammerne om udlæg af kompetence.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EDC">
              <w:rPr>
                <w:rFonts w:ascii="Times New Roman" w:hAnsi="Times New Roman"/>
                <w:b/>
                <w:sz w:val="24"/>
                <w:szCs w:val="24"/>
              </w:rPr>
              <w:t>Stk. 3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Rådet og afdelingslederen udarbejder sammen principperne for samarbejdet.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100" w:rsidRPr="00F7015C" w:rsidTr="00776EDC">
        <w:tc>
          <w:tcPr>
            <w:tcW w:w="1725" w:type="dxa"/>
          </w:tcPr>
          <w:p w:rsidR="00D42100" w:rsidRPr="00776EDC" w:rsidRDefault="00D42100" w:rsidP="00F7015C">
            <w:pPr>
              <w:pStyle w:val="Brdtekst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F7015C">
            <w:pPr>
              <w:pStyle w:val="Brdtekst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F7015C">
            <w:pPr>
              <w:pStyle w:val="Brdtekst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F7015C">
            <w:pPr>
              <w:pStyle w:val="Brdtekst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F7015C">
            <w:pPr>
              <w:pStyle w:val="Brdtekst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Default="00D42100" w:rsidP="00F7015C">
            <w:pPr>
              <w:pStyle w:val="Brdtekst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F7015C">
            <w:pPr>
              <w:pStyle w:val="Brdtekst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F7015C">
            <w:pPr>
              <w:pStyle w:val="Brdtek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5" w:type="dxa"/>
          </w:tcPr>
          <w:p w:rsidR="00D42100" w:rsidRPr="00776EDC" w:rsidRDefault="00D42100" w:rsidP="00776EDC">
            <w:pPr>
              <w:pStyle w:val="Brdtekst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76EDC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§ 4- Arbejdsområde og kompetence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EDC">
              <w:rPr>
                <w:rFonts w:ascii="Times New Roman" w:hAnsi="Times New Roman"/>
                <w:b/>
                <w:sz w:val="24"/>
                <w:szCs w:val="24"/>
              </w:rPr>
              <w:t>Stk. 1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Rådet er rådgivende og kan derfor ikke ændre de kompetencer, der er tillagt tilbuddets ledelse.</w:t>
            </w:r>
          </w:p>
          <w:p w:rsidR="00D42100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AD6540" w:rsidP="0013268B">
            <w:pPr>
              <w:pStyle w:val="Brdtekst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pict>
                <v:shape id="_x0000_i1032" type="#_x0000_t75" style="width:73.5pt;height:60.75pt">
                  <v:imagedata r:id="rId10" o:title=""/>
                </v:shape>
              </w:pict>
            </w:r>
            <w:r w:rsidR="00D42100">
              <w:t xml:space="preserve"> </w:t>
            </w:r>
            <w:r>
              <w:pict>
                <v:shape id="_x0000_i1033" type="#_x0000_t75" style="width:71.25pt;height:88.5pt">
                  <v:imagedata r:id="rId11" o:title=""/>
                </v:shape>
              </w:pict>
            </w:r>
            <w:r w:rsidR="00D42100">
              <w:t xml:space="preserve"> </w:t>
            </w:r>
            <w:r>
              <w:pict>
                <v:shape id="_x0000_i1034" type="#_x0000_t75" style="width:78pt;height:88.5pt">
                  <v:imagedata r:id="rId12" o:title=""/>
                </v:shape>
              </w:pic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EDC">
              <w:rPr>
                <w:rFonts w:ascii="Times New Roman" w:hAnsi="Times New Roman"/>
                <w:b/>
                <w:sz w:val="24"/>
                <w:szCs w:val="24"/>
              </w:rPr>
              <w:t>Stk. 2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 xml:space="preserve">Rådets opgave er, at repræsentere brugerne og rådet skal inddrages – </w:t>
            </w:r>
            <w:r w:rsidRPr="00776EDC">
              <w:rPr>
                <w:rFonts w:ascii="Times New Roman" w:hAnsi="Times New Roman"/>
                <w:i/>
                <w:sz w:val="24"/>
                <w:szCs w:val="24"/>
              </w:rPr>
              <w:t>det vil sige høres</w:t>
            </w:r>
            <w:r w:rsidRPr="00776EDC">
              <w:rPr>
                <w:rFonts w:ascii="Times New Roman" w:hAnsi="Times New Roman"/>
                <w:sz w:val="24"/>
                <w:szCs w:val="24"/>
              </w:rPr>
              <w:t xml:space="preserve"> – omkring forhold vedrørende det daglige liv, eksempelvis om kostplaner, arbejdsrutiner, aktiviteter, samvær med mere.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Rådet kan drøfte tilbuddets driftsbudget.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Rådet kan ikke drøfte personsager.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EDC">
              <w:rPr>
                <w:rFonts w:ascii="Times New Roman" w:hAnsi="Times New Roman"/>
                <w:b/>
                <w:sz w:val="24"/>
                <w:szCs w:val="24"/>
              </w:rPr>
              <w:t>Stk. 3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Rådet skal høres om de rapporter, der udarbejdes i forbindelse med tilsyn.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EDC">
              <w:rPr>
                <w:rFonts w:ascii="Times New Roman" w:hAnsi="Times New Roman"/>
                <w:b/>
                <w:sz w:val="24"/>
                <w:szCs w:val="24"/>
              </w:rPr>
              <w:t xml:space="preserve">Stk. 4 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Rådet skal høres i forbindelse med besættelsen af afdelingslederstillingen og rådet ved dets formand ønsker at deltage i de afsluttende ansættelsessamtaler.</w:t>
            </w:r>
          </w:p>
          <w:p w:rsidR="00D42100" w:rsidRPr="00776EDC" w:rsidRDefault="00D42100" w:rsidP="00776EDC">
            <w:pPr>
              <w:pStyle w:val="Brdtek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100" w:rsidRPr="00F7015C" w:rsidTr="00776EDC">
        <w:tc>
          <w:tcPr>
            <w:tcW w:w="1725" w:type="dxa"/>
          </w:tcPr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42100" w:rsidRPr="00776EDC" w:rsidRDefault="00AD6540" w:rsidP="00776EDC">
            <w:pPr>
              <w:pStyle w:val="Brd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pict>
                <v:shape id="_x0000_i1035" type="#_x0000_t75" style="width:43.5pt;height:60.75pt">
                  <v:imagedata r:id="rId13" o:title=""/>
                </v:shape>
              </w:pict>
            </w:r>
          </w:p>
        </w:tc>
        <w:tc>
          <w:tcPr>
            <w:tcW w:w="8715" w:type="dxa"/>
          </w:tcPr>
          <w:p w:rsidR="00D42100" w:rsidRPr="00776EDC" w:rsidRDefault="00D42100" w:rsidP="00776EDC">
            <w:pPr>
              <w:pStyle w:val="Brdtekst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76EDC">
              <w:rPr>
                <w:rFonts w:ascii="Times New Roman" w:hAnsi="Times New Roman"/>
                <w:b/>
                <w:sz w:val="32"/>
                <w:szCs w:val="32"/>
              </w:rPr>
              <w:t>§ 5 – Mødevirksomhed og kompetence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EDC">
              <w:rPr>
                <w:rFonts w:ascii="Times New Roman" w:hAnsi="Times New Roman"/>
                <w:b/>
                <w:sz w:val="24"/>
                <w:szCs w:val="24"/>
              </w:rPr>
              <w:t>Stk. 1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Hvert møde ledes af en på mødet valgt dirigent.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EDC">
              <w:rPr>
                <w:rFonts w:ascii="Times New Roman" w:hAnsi="Times New Roman"/>
                <w:b/>
                <w:sz w:val="24"/>
                <w:szCs w:val="24"/>
              </w:rPr>
              <w:t>Stk. 2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Rådet afholder minimum 4 møder om året og møderne afholdes som udgangspunkt i Værestedet.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På mødet i januar måned deltager tillige de valgte suppleanter.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EDC">
              <w:rPr>
                <w:rFonts w:ascii="Times New Roman" w:hAnsi="Times New Roman"/>
                <w:b/>
                <w:sz w:val="24"/>
                <w:szCs w:val="24"/>
              </w:rPr>
              <w:t xml:space="preserve">Stk. 3 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Afdelingslederen varetager sekretariatsfunktionen, herunder mødeindkaldelse og referat.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>Dagsordenen fastsættes af formand og afdelingsleder i fællesskab.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EDC">
              <w:rPr>
                <w:rFonts w:ascii="Times New Roman" w:hAnsi="Times New Roman"/>
                <w:b/>
                <w:sz w:val="24"/>
                <w:szCs w:val="24"/>
              </w:rPr>
              <w:t>Stk. 4</w:t>
            </w:r>
          </w:p>
          <w:p w:rsidR="00D42100" w:rsidRPr="00776EDC" w:rsidRDefault="00D42100" w:rsidP="00776EDC">
            <w:pPr>
              <w:pStyle w:val="Brdtek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EDC">
              <w:rPr>
                <w:rFonts w:ascii="Times New Roman" w:hAnsi="Times New Roman"/>
                <w:sz w:val="24"/>
                <w:szCs w:val="24"/>
              </w:rPr>
              <w:t xml:space="preserve">Før hvert ordinært møde i rådet vil der blive arrangeret et formøde for brugerne med deltagelse af en personalerepræsentant og en pårørenderepræsentant. </w:t>
            </w:r>
          </w:p>
        </w:tc>
      </w:tr>
    </w:tbl>
    <w:p w:rsidR="00D42100" w:rsidRPr="00F7015C" w:rsidRDefault="00D42100" w:rsidP="00F7015C">
      <w:pPr>
        <w:pStyle w:val="Brdtekst"/>
        <w:rPr>
          <w:rFonts w:ascii="Times New Roman" w:hAnsi="Times New Roman"/>
          <w:sz w:val="24"/>
          <w:szCs w:val="24"/>
        </w:rPr>
      </w:pPr>
    </w:p>
    <w:sectPr w:rsidR="00D42100" w:rsidRPr="00F7015C" w:rsidSect="008C6251">
      <w:footerReference w:type="default" r:id="rId14"/>
      <w:pgSz w:w="11906" w:h="16838"/>
      <w:pgMar w:top="719" w:right="566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100" w:rsidRDefault="00D42100">
      <w:r>
        <w:separator/>
      </w:r>
    </w:p>
  </w:endnote>
  <w:endnote w:type="continuationSeparator" w:id="0">
    <w:p w:rsidR="00D42100" w:rsidRDefault="00D42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00" w:rsidRPr="008C6251" w:rsidRDefault="00D42100" w:rsidP="008C6251">
    <w:pPr>
      <w:pStyle w:val="Sidefod"/>
      <w:jc w:val="right"/>
      <w:rPr>
        <w:rFonts w:ascii="Times New Roman" w:hAnsi="Times New Roman"/>
        <w:i/>
        <w:sz w:val="20"/>
        <w:szCs w:val="20"/>
      </w:rPr>
    </w:pPr>
    <w:r w:rsidRPr="008C6251">
      <w:rPr>
        <w:rFonts w:ascii="Times New Roman" w:hAnsi="Times New Roman"/>
        <w:i/>
        <w:sz w:val="20"/>
        <w:szCs w:val="20"/>
      </w:rPr>
      <w:t xml:space="preserve">Side </w:t>
    </w:r>
    <w:r w:rsidR="00AD6540" w:rsidRPr="008C6251">
      <w:rPr>
        <w:rFonts w:ascii="Times New Roman" w:hAnsi="Times New Roman"/>
        <w:i/>
        <w:sz w:val="20"/>
        <w:szCs w:val="20"/>
      </w:rPr>
      <w:fldChar w:fldCharType="begin"/>
    </w:r>
    <w:r w:rsidRPr="008C6251">
      <w:rPr>
        <w:rFonts w:ascii="Times New Roman" w:hAnsi="Times New Roman"/>
        <w:i/>
        <w:sz w:val="20"/>
        <w:szCs w:val="20"/>
      </w:rPr>
      <w:instrText xml:space="preserve"> PAGE </w:instrText>
    </w:r>
    <w:r w:rsidR="00AD6540" w:rsidRPr="008C6251">
      <w:rPr>
        <w:rFonts w:ascii="Times New Roman" w:hAnsi="Times New Roman"/>
        <w:i/>
        <w:sz w:val="20"/>
        <w:szCs w:val="20"/>
      </w:rPr>
      <w:fldChar w:fldCharType="separate"/>
    </w:r>
    <w:r w:rsidR="00781654">
      <w:rPr>
        <w:rFonts w:ascii="Times New Roman" w:hAnsi="Times New Roman"/>
        <w:i/>
        <w:noProof/>
        <w:sz w:val="20"/>
        <w:szCs w:val="20"/>
      </w:rPr>
      <w:t>1</w:t>
    </w:r>
    <w:r w:rsidR="00AD6540" w:rsidRPr="008C6251">
      <w:rPr>
        <w:rFonts w:ascii="Times New Roman" w:hAnsi="Times New Roman"/>
        <w:i/>
        <w:sz w:val="20"/>
        <w:szCs w:val="20"/>
      </w:rPr>
      <w:fldChar w:fldCharType="end"/>
    </w:r>
    <w:r w:rsidRPr="008C6251">
      <w:rPr>
        <w:rFonts w:ascii="Times New Roman" w:hAnsi="Times New Roman"/>
        <w:i/>
        <w:sz w:val="20"/>
        <w:szCs w:val="20"/>
      </w:rPr>
      <w:t xml:space="preserve"> af </w:t>
    </w:r>
    <w:r w:rsidR="00AD6540" w:rsidRPr="008C6251">
      <w:rPr>
        <w:rFonts w:ascii="Times New Roman" w:hAnsi="Times New Roman"/>
        <w:i/>
        <w:sz w:val="20"/>
        <w:szCs w:val="20"/>
      </w:rPr>
      <w:fldChar w:fldCharType="begin"/>
    </w:r>
    <w:r w:rsidRPr="008C6251">
      <w:rPr>
        <w:rFonts w:ascii="Times New Roman" w:hAnsi="Times New Roman"/>
        <w:i/>
        <w:sz w:val="20"/>
        <w:szCs w:val="20"/>
      </w:rPr>
      <w:instrText xml:space="preserve"> NUMPAGES </w:instrText>
    </w:r>
    <w:r w:rsidR="00AD6540" w:rsidRPr="008C6251">
      <w:rPr>
        <w:rFonts w:ascii="Times New Roman" w:hAnsi="Times New Roman"/>
        <w:i/>
        <w:sz w:val="20"/>
        <w:szCs w:val="20"/>
      </w:rPr>
      <w:fldChar w:fldCharType="separate"/>
    </w:r>
    <w:r w:rsidR="00781654">
      <w:rPr>
        <w:rFonts w:ascii="Times New Roman" w:hAnsi="Times New Roman"/>
        <w:i/>
        <w:noProof/>
        <w:sz w:val="20"/>
        <w:szCs w:val="20"/>
      </w:rPr>
      <w:t>3</w:t>
    </w:r>
    <w:r w:rsidR="00AD6540" w:rsidRPr="008C6251">
      <w:rPr>
        <w:rFonts w:ascii="Times New Roman" w:hAnsi="Times New Roman"/>
        <w:i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100" w:rsidRDefault="00D42100">
      <w:r>
        <w:separator/>
      </w:r>
    </w:p>
  </w:footnote>
  <w:footnote w:type="continuationSeparator" w:id="0">
    <w:p w:rsidR="00D42100" w:rsidRDefault="00D421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49C0F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12A25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5DA2D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BD4D5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03E9A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1842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6A85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0088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662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33A6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1DE"/>
    <w:rsid w:val="000435CE"/>
    <w:rsid w:val="00067887"/>
    <w:rsid w:val="00106EF4"/>
    <w:rsid w:val="0013268B"/>
    <w:rsid w:val="00211650"/>
    <w:rsid w:val="00232919"/>
    <w:rsid w:val="00233657"/>
    <w:rsid w:val="002C3A53"/>
    <w:rsid w:val="00332E77"/>
    <w:rsid w:val="003B6EC0"/>
    <w:rsid w:val="003E37F7"/>
    <w:rsid w:val="00454475"/>
    <w:rsid w:val="004E320F"/>
    <w:rsid w:val="004F49FB"/>
    <w:rsid w:val="0050002B"/>
    <w:rsid w:val="00543137"/>
    <w:rsid w:val="00623181"/>
    <w:rsid w:val="006E2DC9"/>
    <w:rsid w:val="00776EDC"/>
    <w:rsid w:val="00781654"/>
    <w:rsid w:val="008821DE"/>
    <w:rsid w:val="0088574E"/>
    <w:rsid w:val="008C6251"/>
    <w:rsid w:val="008E1B27"/>
    <w:rsid w:val="008F0C7D"/>
    <w:rsid w:val="008F1CFD"/>
    <w:rsid w:val="008F7CC3"/>
    <w:rsid w:val="009934C8"/>
    <w:rsid w:val="00AA7550"/>
    <w:rsid w:val="00AC4FE0"/>
    <w:rsid w:val="00AD6540"/>
    <w:rsid w:val="00B1752C"/>
    <w:rsid w:val="00B62F56"/>
    <w:rsid w:val="00BA7D01"/>
    <w:rsid w:val="00D42100"/>
    <w:rsid w:val="00D5756C"/>
    <w:rsid w:val="00DF559F"/>
    <w:rsid w:val="00E5416D"/>
    <w:rsid w:val="00E9615B"/>
    <w:rsid w:val="00EA21C5"/>
    <w:rsid w:val="00F14627"/>
    <w:rsid w:val="00F7015C"/>
    <w:rsid w:val="00FA01DC"/>
    <w:rsid w:val="00FF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C3"/>
    <w:pPr>
      <w:spacing w:after="200" w:line="276" w:lineRule="auto"/>
    </w:pPr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Dokumentoversigt">
    <w:name w:val="Document Map"/>
    <w:basedOn w:val="Normal"/>
    <w:link w:val="DokumentoversigtTegn"/>
    <w:uiPriority w:val="99"/>
    <w:semiHidden/>
    <w:rsid w:val="00F701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locked/>
    <w:rsid w:val="00BA7D01"/>
    <w:rPr>
      <w:rFonts w:ascii="Times New Roman" w:hAnsi="Times New Roman" w:cs="Times New Roman"/>
      <w:sz w:val="2"/>
      <w:lang w:eastAsia="en-US"/>
    </w:rPr>
  </w:style>
  <w:style w:type="table" w:styleId="Tabel-Gitter">
    <w:name w:val="Table Grid"/>
    <w:basedOn w:val="Tabel-Normal"/>
    <w:uiPriority w:val="99"/>
    <w:locked/>
    <w:rsid w:val="00F7015C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dtekst">
    <w:name w:val="Body Text"/>
    <w:basedOn w:val="Normal"/>
    <w:link w:val="BrdtekstTegn"/>
    <w:uiPriority w:val="99"/>
    <w:rsid w:val="00F7015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sid w:val="00BA7D01"/>
    <w:rPr>
      <w:rFonts w:cs="Times New Roman"/>
      <w:lang w:eastAsia="en-US"/>
    </w:rPr>
  </w:style>
  <w:style w:type="paragraph" w:styleId="Sidehoved">
    <w:name w:val="header"/>
    <w:basedOn w:val="Normal"/>
    <w:link w:val="SidehovedTegn"/>
    <w:uiPriority w:val="99"/>
    <w:rsid w:val="00F7015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BA7D01"/>
    <w:rPr>
      <w:rFonts w:cs="Times New Roman"/>
      <w:lang w:eastAsia="en-US"/>
    </w:rPr>
  </w:style>
  <w:style w:type="paragraph" w:styleId="Sidefod">
    <w:name w:val="footer"/>
    <w:basedOn w:val="Normal"/>
    <w:link w:val="SidefodTegn"/>
    <w:uiPriority w:val="99"/>
    <w:rsid w:val="00F7015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BA7D01"/>
    <w:rPr>
      <w:rFonts w:cs="Times New Roman"/>
      <w:lang w:eastAsia="en-US"/>
    </w:rPr>
  </w:style>
  <w:style w:type="character" w:styleId="Sidetal">
    <w:name w:val="page number"/>
    <w:basedOn w:val="Standardskrifttypeiafsnit"/>
    <w:uiPriority w:val="99"/>
    <w:rsid w:val="00F7015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58DC8A5D64DF45964AF9013CA7D807" ma:contentTypeVersion="16" ma:contentTypeDescription="Opret et nyt dokument." ma:contentTypeScope="" ma:versionID="35afaab7fd8f33170733d6c3041b8c08">
  <xsd:schema xmlns:xsd="http://www.w3.org/2001/XMLSchema" xmlns:xs="http://www.w3.org/2001/XMLSchema" xmlns:p="http://schemas.microsoft.com/office/2006/metadata/properties" xmlns:ns1="http://schemas.microsoft.com/sharepoint/v3" xmlns:ns2="db750b52-5108-47ed-9950-95f0d2814108" xmlns:ns3="21d0f841-9e6f-4536-baac-5f632b24077a" targetNamespace="http://schemas.microsoft.com/office/2006/metadata/properties" ma:root="true" ma:fieldsID="7d02a474cff092d4f8a80afa0d246105" ns1:_="" ns2:_="" ns3:_="">
    <xsd:import namespace="http://schemas.microsoft.com/sharepoint/v3"/>
    <xsd:import namespace="db750b52-5108-47ed-9950-95f0d2814108"/>
    <xsd:import namespace="21d0f841-9e6f-4536-baac-5f632b2407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50b52-5108-47ed-9950-95f0d28141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14ebcd9-3856-4ee8-bcce-d7696653ba97}" ma:internalName="TaxCatchAll" ma:showField="CatchAllData" ma:web="db750b52-5108-47ed-9950-95f0d2814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0f841-9e6f-4536-baac-5f632b240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f0af19e7-c1cb-4e4f-9cde-77882956e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b750b52-5108-47ed-9950-95f0d2814108" xsi:nil="true"/>
    <lcf76f155ced4ddcb4097134ff3c332f xmlns="21d0f841-9e6f-4536-baac-5f632b2407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F2B2E4-239F-4492-A499-19EAD21D4BA8}"/>
</file>

<file path=customXml/itemProps2.xml><?xml version="1.0" encoding="utf-8"?>
<ds:datastoreItem xmlns:ds="http://schemas.openxmlformats.org/officeDocument/2006/customXml" ds:itemID="{2EFACE8A-CBE5-4620-9712-D2806EB1127B}"/>
</file>

<file path=customXml/itemProps3.xml><?xml version="1.0" encoding="utf-8"?>
<ds:datastoreItem xmlns:ds="http://schemas.openxmlformats.org/officeDocument/2006/customXml" ds:itemID="{3019B447-74E9-4AFD-967C-9AF4D60FE5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481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 Nielsen</dc:creator>
  <cp:keywords/>
  <dc:description/>
  <cp:lastModifiedBy>xsb1</cp:lastModifiedBy>
  <cp:revision>4</cp:revision>
  <cp:lastPrinted>2013-09-30T12:29:00Z</cp:lastPrinted>
  <dcterms:created xsi:type="dcterms:W3CDTF">2011-03-15T08:34:00Z</dcterms:created>
  <dcterms:modified xsi:type="dcterms:W3CDTF">2013-09-30T12:35:00Z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0x010100BD58DC8A5D64DF45964AF9013CA7D807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